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720" w:lineRule="auto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Proteintech产品</w:t>
      </w:r>
      <w:r>
        <w:rPr>
          <w:rFonts w:hint="eastAsia" w:ascii="微软雅黑" w:hAnsi="微软雅黑" w:eastAsia="微软雅黑" w:cs="微软雅黑"/>
          <w:sz w:val="32"/>
          <w:szCs w:val="32"/>
        </w:rPr>
        <w:t>发表文献奖励申请表</w:t>
      </w:r>
      <w:bookmarkStart w:id="0" w:name="_GoBack"/>
      <w:bookmarkEnd w:id="0"/>
    </w:p>
    <w:tbl>
      <w:tblPr>
        <w:tblStyle w:val="5"/>
        <w:tblW w:w="10323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175"/>
        <w:gridCol w:w="1439"/>
        <w:gridCol w:w="1141"/>
        <w:gridCol w:w="1512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申请人信息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姓名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职称/年级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E-mail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单位及实验室</w:t>
            </w:r>
          </w:p>
        </w:tc>
        <w:tc>
          <w:tcPr>
            <w:tcW w:w="6601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4755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lang w:val="en-US" w:eastAsia="zh-CN"/>
              </w:rPr>
              <w:t>ProteintechGroup积分商城账户ID（必填）</w:t>
            </w: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论文信息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论文标题</w:t>
            </w:r>
          </w:p>
        </w:tc>
        <w:tc>
          <w:tcPr>
            <w:tcW w:w="6601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发表杂志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影响因子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第一作者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通讯作者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文章链接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地址</w:t>
            </w:r>
          </w:p>
        </w:tc>
        <w:tc>
          <w:tcPr>
            <w:tcW w:w="6601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Proteintech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引用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信息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名称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货号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规格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订购时间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经销商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/代理商</w:t>
            </w:r>
          </w:p>
        </w:tc>
        <w:tc>
          <w:tcPr>
            <w:tcW w:w="6601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372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Proteintech产品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效果的评价/建议</w:t>
            </w:r>
          </w:p>
        </w:tc>
        <w:tc>
          <w:tcPr>
            <w:tcW w:w="6601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54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奖励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说明</w:t>
            </w:r>
          </w:p>
        </w:tc>
        <w:tc>
          <w:tcPr>
            <w:tcW w:w="8776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申领文章需为SCI期刊文章，申领人需为文章通讯作者或第一作者，每篇可申领一次奖励；</w:t>
            </w:r>
          </w:p>
          <w:p>
            <w:pPr>
              <w:numPr>
                <w:ilvl w:val="0"/>
                <w:numId w:val="1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申请奖励即表示同意授权Proteintech引用全文内容用于官网产品引用展示，产品手册展示等场景。</w:t>
            </w:r>
          </w:p>
          <w:p>
            <w:pPr>
              <w:numPr>
                <w:ilvl w:val="0"/>
                <w:numId w:val="1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试用装、特殊规格（非官网展示规格）不参与文献奖励活动；</w:t>
            </w:r>
          </w:p>
          <w:p>
            <w:pPr>
              <w:numPr>
                <w:ilvl w:val="0"/>
                <w:numId w:val="1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活动最终解释权归Proteintech中国公司所有。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161" w:type="dxa"/>
            <w:gridSpan w:val="3"/>
            <w:noWrap w:val="0"/>
            <w:vAlign w:val="center"/>
          </w:tcPr>
          <w:p>
            <w:pPr>
              <w:wordWrap w:val="0"/>
              <w:autoSpaceDN w:val="0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申请人署名：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5162" w:type="dxa"/>
            <w:gridSpan w:val="3"/>
            <w:noWrap w:val="0"/>
            <w:vAlign w:val="center"/>
          </w:tcPr>
          <w:p>
            <w:pPr>
              <w:wordWrap/>
              <w:autoSpaceDN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申请日期（年/月/日）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：</w:t>
            </w:r>
          </w:p>
        </w:tc>
      </w:tr>
    </w:tbl>
    <w:p>
      <w:pPr>
        <w:rPr>
          <w:rFonts w:hint="eastAsia" w:ascii="等线" w:hAnsi="等线" w:eastAsia="等线" w:cs="等线"/>
        </w:rPr>
      </w:pPr>
    </w:p>
    <w:sectPr>
      <w:headerReference r:id="rId3" w:type="default"/>
      <w:pgSz w:w="11906" w:h="16838"/>
      <w:pgMar w:top="737" w:right="737" w:bottom="737" w:left="737" w:header="73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627495" cy="807720"/>
          <wp:effectExtent l="0" t="0" r="0" b="11430"/>
          <wp:docPr id="4" name="图片 4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749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9C800"/>
    <w:multiLevelType w:val="singleLevel"/>
    <w:tmpl w:val="6079C8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OTMzNzVhMDk0MDNhZTNkNTkwNjljYzVhNjZlM2IifQ=="/>
  </w:docVars>
  <w:rsids>
    <w:rsidRoot w:val="00172A27"/>
    <w:rsid w:val="002955FE"/>
    <w:rsid w:val="00515213"/>
    <w:rsid w:val="007B1F76"/>
    <w:rsid w:val="00865BC1"/>
    <w:rsid w:val="00B66F9F"/>
    <w:rsid w:val="00CB4F47"/>
    <w:rsid w:val="00E458DE"/>
    <w:rsid w:val="00F41093"/>
    <w:rsid w:val="028C3805"/>
    <w:rsid w:val="0B7A6C85"/>
    <w:rsid w:val="0E8B5B89"/>
    <w:rsid w:val="0F791177"/>
    <w:rsid w:val="10FB7C4C"/>
    <w:rsid w:val="183C301B"/>
    <w:rsid w:val="18632061"/>
    <w:rsid w:val="1BC670A8"/>
    <w:rsid w:val="1E127903"/>
    <w:rsid w:val="1FFB26F7"/>
    <w:rsid w:val="2F242977"/>
    <w:rsid w:val="350C1AEB"/>
    <w:rsid w:val="3FC2766C"/>
    <w:rsid w:val="427479F3"/>
    <w:rsid w:val="45EA682B"/>
    <w:rsid w:val="4D351159"/>
    <w:rsid w:val="4F2A1278"/>
    <w:rsid w:val="59E5657D"/>
    <w:rsid w:val="5F9F67AA"/>
    <w:rsid w:val="661F431B"/>
    <w:rsid w:val="68CA77A4"/>
    <w:rsid w:val="696923C8"/>
    <w:rsid w:val="797C744B"/>
    <w:rsid w:val="7DEB7B49"/>
    <w:rsid w:val="7FDB1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254</Words>
  <Characters>327</Characters>
  <Lines>2</Lines>
  <Paragraphs>1</Paragraphs>
  <TotalTime>33</TotalTime>
  <ScaleCrop>false</ScaleCrop>
  <LinksUpToDate>false</LinksUpToDate>
  <CharactersWithSpaces>331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2012-07-18T00:34:00Z</dcterms:created>
  <dc:creator>CNSales5</dc:creator>
  <cp:lastModifiedBy>金大熊</cp:lastModifiedBy>
  <dcterms:modified xsi:type="dcterms:W3CDTF">2023-03-22T06:55:43Z</dcterms:modified>
  <dc:title>文献引用赠送抗体申请表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3CE62BC80BC241BA9FB839EEEC8B5850</vt:lpwstr>
  </property>
</Properties>
</file>